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D0EE3" w:rsidRDefault="003D0E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D0EE3" w:rsidRDefault="003D0EE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B3445" w:rsidRDefault="0081321A" w:rsidP="000B3445">
      <w:pPr>
        <w:ind w:right="82"/>
        <w:rPr>
          <w:b/>
          <w:sz w:val="16"/>
          <w:szCs w:val="16"/>
        </w:rPr>
      </w:pPr>
      <w:r w:rsidRPr="0081321A">
        <w:rPr>
          <w:rFonts w:ascii="Times New Roman" w:hAnsi="Times New Roman" w:cs="Times New Roman"/>
          <w:b/>
          <w:sz w:val="22"/>
          <w:szCs w:val="22"/>
        </w:rPr>
        <w:t>ALL.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81321A">
        <w:rPr>
          <w:rFonts w:ascii="Times New Roman" w:hAnsi="Times New Roman" w:cs="Times New Roman"/>
          <w:b/>
          <w:sz w:val="22"/>
          <w:szCs w:val="22"/>
        </w:rPr>
        <w:t>/</w:t>
      </w:r>
      <w:r w:rsidR="00C05E6F">
        <w:rPr>
          <w:rFonts w:ascii="Times New Roman" w:hAnsi="Times New Roman" w:cs="Times New Roman"/>
          <w:b/>
          <w:sz w:val="22"/>
          <w:szCs w:val="22"/>
        </w:rPr>
        <w:t>A</w:t>
      </w:r>
      <w:r w:rsidR="000B3445">
        <w:rPr>
          <w:rFonts w:ascii="Times New Roman" w:hAnsi="Times New Roman" w:cs="Times New Roman"/>
          <w:b/>
          <w:sz w:val="22"/>
          <w:szCs w:val="22"/>
        </w:rPr>
        <w:t xml:space="preserve"> – </w:t>
      </w:r>
      <w:r w:rsidR="000B3445">
        <w:rPr>
          <w:rFonts w:ascii="Trebuchet MS" w:eastAsia="Trebuchet MS" w:hAnsi="Trebuchet MS" w:cs="Trebuchet MS"/>
          <w:b/>
          <w:bCs/>
          <w:i/>
          <w:sz w:val="18"/>
          <w:szCs w:val="18"/>
          <w:lang w:eastAsia="en-US"/>
        </w:rPr>
        <w:t xml:space="preserve">DICHIARAZIONE - </w:t>
      </w:r>
      <w:r w:rsidR="000B3445" w:rsidRPr="000B3445">
        <w:rPr>
          <w:rFonts w:ascii="Trebuchet MS" w:eastAsia="Trebuchet MS" w:hAnsi="Trebuchet MS" w:cs="Trebuchet MS"/>
          <w:b/>
          <w:bCs/>
          <w:i/>
          <w:sz w:val="18"/>
          <w:szCs w:val="18"/>
          <w:lang w:eastAsia="en-US"/>
        </w:rPr>
        <w:t>SOSTITUTIVA DI CERTIFICAZIONI</w:t>
      </w:r>
      <w:r w:rsidR="000B3445">
        <w:rPr>
          <w:b/>
          <w:sz w:val="28"/>
        </w:rPr>
        <w:t xml:space="preserve"> </w:t>
      </w:r>
      <w:r w:rsidR="000B3445" w:rsidRPr="00D61177">
        <w:rPr>
          <w:b/>
          <w:sz w:val="16"/>
          <w:szCs w:val="16"/>
        </w:rPr>
        <w:t xml:space="preserve"> </w:t>
      </w:r>
    </w:p>
    <w:p w:rsidR="00DC7081" w:rsidRDefault="00DC7081" w:rsidP="000B3445">
      <w:pPr>
        <w:ind w:right="82"/>
        <w:rPr>
          <w:b/>
          <w:sz w:val="16"/>
          <w:szCs w:val="16"/>
        </w:rPr>
      </w:pPr>
    </w:p>
    <w:p w:rsidR="00DC7081" w:rsidRDefault="00DC7081" w:rsidP="000B3445">
      <w:pPr>
        <w:ind w:right="82"/>
        <w:rPr>
          <w:b/>
          <w:sz w:val="16"/>
          <w:szCs w:val="16"/>
        </w:rPr>
      </w:pPr>
    </w:p>
    <w:p w:rsidR="00DC7081" w:rsidRPr="00D61177" w:rsidRDefault="00DC7081" w:rsidP="000B3445">
      <w:pPr>
        <w:ind w:right="82"/>
        <w:rPr>
          <w:sz w:val="16"/>
          <w:szCs w:val="16"/>
        </w:rPr>
      </w:pPr>
    </w:p>
    <w:p w:rsidR="0081321A" w:rsidRPr="0081321A" w:rsidRDefault="0081321A" w:rsidP="000B3445">
      <w:pPr>
        <w:spacing w:line="259" w:lineRule="auto"/>
        <w:ind w:right="2"/>
        <w:rPr>
          <w:rFonts w:ascii="Times New Roman" w:hAnsi="Times New Roman" w:cs="Times New Roman"/>
          <w:b/>
          <w:sz w:val="22"/>
          <w:szCs w:val="22"/>
        </w:rPr>
      </w:pPr>
    </w:p>
    <w:p w:rsidR="0081321A" w:rsidRDefault="0081321A" w:rsidP="0081321A">
      <w:pPr>
        <w:spacing w:line="259" w:lineRule="auto"/>
        <w:ind w:right="2"/>
        <w:jc w:val="center"/>
      </w:pPr>
      <w:proofErr w:type="gramStart"/>
      <w:r>
        <w:rPr>
          <w:b/>
          <w:sz w:val="28"/>
        </w:rPr>
        <w:t>DICHIARAZIONE  SOSTITUTIVA</w:t>
      </w:r>
      <w:proofErr w:type="gramEnd"/>
      <w:r>
        <w:rPr>
          <w:b/>
          <w:sz w:val="28"/>
        </w:rPr>
        <w:t xml:space="preserve"> DI CERTIFICAZIONI </w:t>
      </w:r>
    </w:p>
    <w:p w:rsidR="0081321A" w:rsidRDefault="0081321A" w:rsidP="0081321A">
      <w:pPr>
        <w:spacing w:line="259" w:lineRule="auto"/>
        <w:ind w:right="4"/>
        <w:jc w:val="center"/>
      </w:pPr>
      <w:r>
        <w:rPr>
          <w:b/>
          <w:sz w:val="28"/>
        </w:rPr>
        <w:t xml:space="preserve">(Art. 46 D.P.R. 445 del 28 dicembre </w:t>
      </w:r>
      <w:proofErr w:type="gramStart"/>
      <w:r>
        <w:rPr>
          <w:b/>
          <w:sz w:val="28"/>
        </w:rPr>
        <w:t>2000)*</w:t>
      </w:r>
      <w:proofErr w:type="gramEnd"/>
      <w:r>
        <w:rPr>
          <w:b/>
          <w:sz w:val="28"/>
        </w:rPr>
        <w:t xml:space="preserve">*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321A" w:rsidRDefault="0081321A" w:rsidP="00090424">
      <w:pPr>
        <w:ind w:left="-5" w:right="-9"/>
        <w:jc w:val="both"/>
      </w:pPr>
      <w:r>
        <w:rPr>
          <w:b/>
          <w:color w:val="FF0000"/>
          <w:sz w:val="24"/>
        </w:rPr>
        <w:t xml:space="preserve">Il </w:t>
      </w:r>
      <w:proofErr w:type="spellStart"/>
      <w:r>
        <w:rPr>
          <w:b/>
          <w:color w:val="FF0000"/>
          <w:sz w:val="24"/>
        </w:rPr>
        <w:t>riproporzionamento</w:t>
      </w:r>
      <w:proofErr w:type="spellEnd"/>
      <w:r>
        <w:rPr>
          <w:b/>
          <w:color w:val="FF0000"/>
          <w:sz w:val="24"/>
        </w:rPr>
        <w:t xml:space="preserve"> per paternità/adozione/affido è ammesso solo nel caso di impossibilità della madre, anche non Consulente del Lavoro, ad adempiere alle incombenze familiari.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81321A" w:rsidRDefault="0081321A" w:rsidP="008213A2">
      <w:pPr>
        <w:spacing w:line="259" w:lineRule="auto"/>
        <w:ind w:left="-5"/>
        <w:jc w:val="both"/>
      </w:pPr>
      <w:r>
        <w:rPr>
          <w:b/>
          <w:sz w:val="24"/>
        </w:rPr>
        <w:t xml:space="preserve">Il/La sottoscritto/a </w:t>
      </w:r>
    </w:p>
    <w:p w:rsidR="0081321A" w:rsidRDefault="0081321A" w:rsidP="008213A2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___________________________________________________________________________ </w:t>
      </w:r>
    </w:p>
    <w:p w:rsidR="0081321A" w:rsidRDefault="0081321A" w:rsidP="008213A2">
      <w:pPr>
        <w:tabs>
          <w:tab w:val="center" w:pos="2160"/>
          <w:tab w:val="center" w:pos="2881"/>
          <w:tab w:val="center" w:pos="4148"/>
          <w:tab w:val="center" w:pos="5041"/>
          <w:tab w:val="center" w:pos="5761"/>
          <w:tab w:val="center" w:pos="6481"/>
          <w:tab w:val="center" w:pos="7576"/>
        </w:tabs>
        <w:spacing w:line="259" w:lineRule="auto"/>
        <w:jc w:val="both"/>
      </w:pPr>
      <w:r>
        <w:rPr>
          <w:i/>
          <w:sz w:val="24"/>
        </w:rPr>
        <w:tab/>
        <w:t xml:space="preserve"> (cognome)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  <w:t xml:space="preserve"> (nome) </w:t>
      </w:r>
    </w:p>
    <w:p w:rsidR="0081321A" w:rsidRDefault="0081321A" w:rsidP="008213A2">
      <w:pPr>
        <w:spacing w:line="259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 xml:space="preserve">Iscritto/a all’Ordine di _____________   con il numero di matricola </w:t>
      </w:r>
      <w:r>
        <w:rPr>
          <w:rFonts w:ascii="Times New Roman" w:eastAsia="Times New Roman" w:hAnsi="Times New Roman" w:cs="Times New Roman"/>
          <w:sz w:val="24"/>
        </w:rPr>
        <w:t xml:space="preserve">_______________________ </w:t>
      </w:r>
    </w:p>
    <w:p w:rsidR="0081321A" w:rsidRDefault="0081321A" w:rsidP="008213A2">
      <w:pPr>
        <w:spacing w:line="259" w:lineRule="auto"/>
        <w:jc w:val="both"/>
      </w:pPr>
      <w:r>
        <w:rPr>
          <w:sz w:val="24"/>
        </w:rPr>
        <w:t xml:space="preserve">consapevole delle sanzioni penali, nel caso di dichiarazioni non veritiere, di formazione o uso di atti falsi, richiamate dall'art. 76 * del D.P.R. 445 del 28 dicembre 2000 e sotto la propria responsabilità 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321A" w:rsidRDefault="0081321A" w:rsidP="0081321A">
      <w:pPr>
        <w:spacing w:after="5" w:line="250" w:lineRule="auto"/>
        <w:ind w:left="-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159385" cy="173990"/>
            <wp:effectExtent l="0" t="0" r="0" b="0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b/>
          <w:sz w:val="24"/>
        </w:rPr>
        <w:t xml:space="preserve">dichiara che il giorno </w:t>
      </w:r>
      <w:r>
        <w:rPr>
          <w:sz w:val="24"/>
        </w:rPr>
        <w:t xml:space="preserve">___/____/____ </w:t>
      </w:r>
      <w:r>
        <w:rPr>
          <w:b/>
          <w:sz w:val="24"/>
        </w:rPr>
        <w:t>a</w:t>
      </w:r>
      <w:r>
        <w:rPr>
          <w:sz w:val="24"/>
        </w:rPr>
        <w:t xml:space="preserve"> ____________________________________________</w:t>
      </w:r>
      <w:r>
        <w:rPr>
          <w:b/>
          <w:sz w:val="24"/>
        </w:rPr>
        <w:t xml:space="preserve">   </w:t>
      </w:r>
    </w:p>
    <w:p w:rsidR="0081321A" w:rsidRDefault="0081321A" w:rsidP="0081321A">
      <w:pPr>
        <w:spacing w:line="259" w:lineRule="auto"/>
        <w:ind w:left="428"/>
      </w:pPr>
      <w:r>
        <w:rPr>
          <w:b/>
          <w:sz w:val="24"/>
        </w:rPr>
        <w:t xml:space="preserve"> </w:t>
      </w:r>
    </w:p>
    <w:p w:rsidR="0081321A" w:rsidRDefault="0081321A" w:rsidP="0081321A">
      <w:pPr>
        <w:spacing w:after="5" w:line="250" w:lineRule="auto"/>
        <w:ind w:left="438"/>
      </w:pPr>
      <w:r>
        <w:rPr>
          <w:b/>
          <w:sz w:val="24"/>
        </w:rPr>
        <w:t xml:space="preserve">è </w:t>
      </w:r>
      <w:r>
        <w:rPr>
          <w:b/>
          <w:sz w:val="24"/>
          <w:u w:val="single" w:color="000000"/>
        </w:rPr>
        <w:t>nato</w:t>
      </w:r>
      <w:r>
        <w:rPr>
          <w:b/>
          <w:sz w:val="24"/>
        </w:rPr>
        <w:t xml:space="preserve"> suo figlio/</w:t>
      </w:r>
      <w:proofErr w:type="gramStart"/>
      <w:r>
        <w:rPr>
          <w:b/>
          <w:sz w:val="24"/>
        </w:rPr>
        <w:t xml:space="preserve">a  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___________________________________________________________</w:t>
      </w:r>
      <w:r>
        <w:rPr>
          <w:b/>
          <w:sz w:val="24"/>
        </w:rPr>
        <w:t xml:space="preserve"> </w:t>
      </w:r>
    </w:p>
    <w:p w:rsidR="0081321A" w:rsidRDefault="0081321A" w:rsidP="0081321A">
      <w:pPr>
        <w:spacing w:line="259" w:lineRule="auto"/>
        <w:ind w:left="383"/>
        <w:jc w:val="center"/>
      </w:pPr>
      <w:r>
        <w:rPr>
          <w:i/>
          <w:sz w:val="24"/>
        </w:rPr>
        <w:t xml:space="preserve">(nome e cognome) 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321A" w:rsidRDefault="0081321A" w:rsidP="0081321A">
      <w:pPr>
        <w:spacing w:line="259" w:lineRule="auto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159385" cy="173990"/>
            <wp:effectExtent l="0" t="0" r="0" b="0"/>
            <wp:docPr id="236" name="Picture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sz w:val="24"/>
        </w:rPr>
        <w:t xml:space="preserve">dichiara che nell’anno </w:t>
      </w:r>
      <w:r>
        <w:rPr>
          <w:sz w:val="24"/>
        </w:rPr>
        <w:t xml:space="preserve">___________ </w:t>
      </w:r>
      <w:r>
        <w:rPr>
          <w:b/>
          <w:sz w:val="24"/>
        </w:rPr>
        <w:t xml:space="preserve">è stato emesso provvedimento di </w:t>
      </w:r>
      <w:r>
        <w:rPr>
          <w:b/>
          <w:sz w:val="24"/>
          <w:u w:val="single" w:color="000000"/>
        </w:rPr>
        <w:t>adozione</w:t>
      </w:r>
      <w:r>
        <w:rPr>
          <w:b/>
          <w:sz w:val="24"/>
        </w:rPr>
        <w:t xml:space="preserve"> di suo </w:t>
      </w:r>
    </w:p>
    <w:p w:rsidR="0081321A" w:rsidRDefault="0081321A" w:rsidP="0081321A">
      <w:pPr>
        <w:spacing w:after="12" w:line="259" w:lineRule="auto"/>
        <w:ind w:left="428"/>
      </w:pPr>
      <w:r>
        <w:rPr>
          <w:b/>
          <w:sz w:val="24"/>
        </w:rPr>
        <w:t xml:space="preserve"> </w:t>
      </w:r>
    </w:p>
    <w:p w:rsidR="0081321A" w:rsidRDefault="0081321A" w:rsidP="0081321A">
      <w:pPr>
        <w:spacing w:after="5" w:line="250" w:lineRule="auto"/>
        <w:ind w:left="438"/>
      </w:pPr>
      <w:r>
        <w:rPr>
          <w:b/>
          <w:sz w:val="24"/>
        </w:rPr>
        <w:t>figlio/a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sz w:val="24"/>
        </w:rPr>
        <w:t>_____________________________________________________________________</w:t>
      </w:r>
      <w:r>
        <w:rPr>
          <w:b/>
          <w:sz w:val="24"/>
        </w:rPr>
        <w:t xml:space="preserve"> </w:t>
      </w:r>
    </w:p>
    <w:p w:rsidR="0081321A" w:rsidRDefault="0081321A" w:rsidP="0081321A">
      <w:pPr>
        <w:spacing w:line="259" w:lineRule="auto"/>
        <w:ind w:left="383"/>
        <w:jc w:val="center"/>
      </w:pPr>
      <w:r>
        <w:rPr>
          <w:i/>
          <w:sz w:val="24"/>
        </w:rPr>
        <w:t xml:space="preserve">(nome e cognome) 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  <w:r>
        <w:rPr>
          <w:b/>
          <w:sz w:val="24"/>
        </w:rPr>
        <w:t>nato a</w:t>
      </w:r>
      <w:r>
        <w:rPr>
          <w:rFonts w:ascii="Times New Roman" w:eastAsia="Times New Roman" w:hAnsi="Times New Roman" w:cs="Times New Roman"/>
          <w:b/>
          <w:sz w:val="24"/>
        </w:rPr>
        <w:t xml:space="preserve"> ____________________________________</w:t>
      </w:r>
      <w:r>
        <w:rPr>
          <w:b/>
          <w:sz w:val="24"/>
        </w:rPr>
        <w:t xml:space="preserve">il   </w:t>
      </w:r>
      <w:r>
        <w:rPr>
          <w:rFonts w:ascii="Times New Roman" w:eastAsia="Times New Roman" w:hAnsi="Times New Roman" w:cs="Times New Roman"/>
          <w:b/>
          <w:sz w:val="24"/>
        </w:rPr>
        <w:t xml:space="preserve">____/_____/____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1321A" w:rsidRDefault="0081321A" w:rsidP="0081321A">
      <w:pPr>
        <w:spacing w:after="5" w:line="259" w:lineRule="auto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b/>
          <w:color w:val="FF0000"/>
          <w:sz w:val="24"/>
        </w:rPr>
        <w:t>NB: La presente dichiarazione non può essere in alcun modo modificata, pena deferimento al Consiglio di Disciplina.</w:t>
      </w:r>
      <w:r>
        <w:rPr>
          <w:rFonts w:ascii="Times New Roman" w:eastAsia="Times New Roman" w:hAnsi="Times New Roman" w:cs="Times New Roman"/>
        </w:rPr>
        <w:t xml:space="preserve"> </w:t>
      </w:r>
    </w:p>
    <w:p w:rsidR="0081321A" w:rsidRDefault="0081321A" w:rsidP="0081321A">
      <w:pPr>
        <w:spacing w:line="259" w:lineRule="auto"/>
        <w:ind w:left="-5"/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 </w:t>
      </w:r>
    </w:p>
    <w:p w:rsidR="0081321A" w:rsidRDefault="0081321A" w:rsidP="0081321A">
      <w:pPr>
        <w:spacing w:line="259" w:lineRule="auto"/>
      </w:pPr>
    </w:p>
    <w:p w:rsidR="008213A2" w:rsidRDefault="008213A2" w:rsidP="0081321A">
      <w:pPr>
        <w:spacing w:line="259" w:lineRule="auto"/>
      </w:pPr>
    </w:p>
    <w:p w:rsidR="0081321A" w:rsidRDefault="0081321A" w:rsidP="0081321A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</w:tabs>
        <w:spacing w:line="259" w:lineRule="auto"/>
        <w:ind w:left="-15"/>
      </w:pPr>
      <w:r>
        <w:rPr>
          <w:sz w:val="24"/>
        </w:rPr>
        <w:t>Data</w:t>
      </w:r>
      <w:r>
        <w:rPr>
          <w:rFonts w:ascii="Times New Roman" w:eastAsia="Times New Roman" w:hAnsi="Times New Roman" w:cs="Times New Roman"/>
          <w:sz w:val="28"/>
        </w:rPr>
        <w:t xml:space="preserve">___________________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81321A" w:rsidRDefault="0081321A" w:rsidP="0081321A">
      <w:pPr>
        <w:spacing w:line="259" w:lineRule="auto"/>
        <w:ind w:left="6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1321A" w:rsidRDefault="0081321A" w:rsidP="0081321A">
      <w:pPr>
        <w:spacing w:line="259" w:lineRule="auto"/>
        <w:ind w:left="5041"/>
      </w:pPr>
      <w:r>
        <w:rPr>
          <w:b/>
          <w:sz w:val="28"/>
        </w:rPr>
        <w:t xml:space="preserve">                           Il/La DICHIARANTE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81321A" w:rsidRDefault="0081321A" w:rsidP="0081321A">
      <w:pPr>
        <w:spacing w:line="259" w:lineRule="auto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_____________________________ </w:t>
      </w:r>
    </w:p>
    <w:p w:rsidR="0081321A" w:rsidRDefault="0081321A" w:rsidP="0081321A">
      <w:pPr>
        <w:spacing w:line="259" w:lineRule="auto"/>
        <w:ind w:left="43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15D6C" w:rsidRDefault="00C15D6C" w:rsidP="008213A2">
      <w:pPr>
        <w:spacing w:line="259" w:lineRule="auto"/>
        <w:ind w:left="-5"/>
        <w:jc w:val="both"/>
        <w:rPr>
          <w:rFonts w:ascii="Times New Roman" w:eastAsia="Times New Roman" w:hAnsi="Times New Roman" w:cs="Times New Roman"/>
        </w:rPr>
      </w:pPr>
    </w:p>
    <w:p w:rsidR="00DC7081" w:rsidRDefault="00DC7081" w:rsidP="008213A2">
      <w:pPr>
        <w:spacing w:line="259" w:lineRule="auto"/>
        <w:ind w:left="-5"/>
        <w:jc w:val="both"/>
        <w:rPr>
          <w:rFonts w:ascii="Times New Roman" w:eastAsia="Times New Roman" w:hAnsi="Times New Roman" w:cs="Times New Roman"/>
        </w:rPr>
      </w:pPr>
    </w:p>
    <w:p w:rsidR="00DC7081" w:rsidRDefault="00DC7081" w:rsidP="008213A2">
      <w:pPr>
        <w:spacing w:line="259" w:lineRule="auto"/>
        <w:ind w:left="-5"/>
        <w:jc w:val="both"/>
        <w:rPr>
          <w:rFonts w:ascii="Times New Roman" w:eastAsia="Times New Roman" w:hAnsi="Times New Roman" w:cs="Times New Roman"/>
        </w:rPr>
      </w:pPr>
    </w:p>
    <w:p w:rsidR="00DC7081" w:rsidRDefault="00DC7081" w:rsidP="008213A2">
      <w:pPr>
        <w:spacing w:line="259" w:lineRule="auto"/>
        <w:ind w:left="-5"/>
        <w:jc w:val="both"/>
        <w:rPr>
          <w:rFonts w:ascii="Times New Roman" w:eastAsia="Times New Roman" w:hAnsi="Times New Roman" w:cs="Times New Roman"/>
        </w:rPr>
      </w:pPr>
    </w:p>
    <w:p w:rsidR="00DC7081" w:rsidRDefault="00DC7081" w:rsidP="008213A2">
      <w:pPr>
        <w:spacing w:line="259" w:lineRule="auto"/>
        <w:ind w:left="-5"/>
        <w:jc w:val="both"/>
        <w:rPr>
          <w:rFonts w:ascii="Times New Roman" w:eastAsia="Times New Roman" w:hAnsi="Times New Roman" w:cs="Times New Roman"/>
        </w:rPr>
      </w:pPr>
    </w:p>
    <w:p w:rsidR="00C15D6C" w:rsidRDefault="00C15D6C" w:rsidP="008213A2">
      <w:pPr>
        <w:spacing w:line="259" w:lineRule="auto"/>
        <w:ind w:left="-5"/>
        <w:jc w:val="both"/>
        <w:rPr>
          <w:rFonts w:ascii="Times New Roman" w:eastAsia="Times New Roman" w:hAnsi="Times New Roman" w:cs="Times New Roman"/>
        </w:rPr>
      </w:pPr>
    </w:p>
    <w:p w:rsidR="0081321A" w:rsidRDefault="0081321A" w:rsidP="008213A2">
      <w:pPr>
        <w:spacing w:line="259" w:lineRule="auto"/>
        <w:ind w:left="-5"/>
        <w:jc w:val="both"/>
      </w:pPr>
      <w:r>
        <w:rPr>
          <w:rFonts w:ascii="Times New Roman" w:eastAsia="Times New Roman" w:hAnsi="Times New Roman" w:cs="Times New Roman"/>
        </w:rPr>
        <w:lastRenderedPageBreak/>
        <w:t>Dichiarazione Sostitutiva Art.46_Maternità-paternità-</w:t>
      </w:r>
      <w:proofErr w:type="gramStart"/>
      <w:r>
        <w:rPr>
          <w:rFonts w:ascii="Times New Roman" w:eastAsia="Times New Roman" w:hAnsi="Times New Roman" w:cs="Times New Roman"/>
        </w:rPr>
        <w:t>adozione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*</w:t>
      </w:r>
      <w:proofErr w:type="gramEnd"/>
      <w:r>
        <w:rPr>
          <w:b/>
        </w:rPr>
        <w:t xml:space="preserve"> Art.76 D.P.R. 445 del 28 dicembre 2000 </w:t>
      </w:r>
      <w:r>
        <w:t xml:space="preserve">(Norme penali) </w:t>
      </w:r>
    </w:p>
    <w:p w:rsidR="0081321A" w:rsidRDefault="0081321A" w:rsidP="0081321A">
      <w:pPr>
        <w:ind w:left="-5"/>
      </w:pPr>
      <w:r>
        <w:t xml:space="preserve"> 1: Chiunque rilascia dichiarazioni mendaci, forma atti falsi o ne fa uso nei casi previsti dal presente testo unico è punito ai sensi </w:t>
      </w:r>
      <w:proofErr w:type="gramStart"/>
      <w:r>
        <w:t>del  codice</w:t>
      </w:r>
      <w:proofErr w:type="gramEnd"/>
      <w:r>
        <w:t xml:space="preserve"> penale e delle leggi speciali in materia. </w:t>
      </w:r>
    </w:p>
    <w:p w:rsidR="0081321A" w:rsidRDefault="0081321A" w:rsidP="0081321A">
      <w:pPr>
        <w:numPr>
          <w:ilvl w:val="0"/>
          <w:numId w:val="13"/>
        </w:numPr>
        <w:spacing w:after="4" w:line="249" w:lineRule="auto"/>
        <w:ind w:hanging="196"/>
        <w:jc w:val="both"/>
      </w:pPr>
      <w:r>
        <w:t xml:space="preserve">L'esibizione di un atto </w:t>
      </w:r>
      <w:proofErr w:type="gramStart"/>
      <w:r>
        <w:t>contenente  dati</w:t>
      </w:r>
      <w:proofErr w:type="gramEnd"/>
      <w:r>
        <w:t xml:space="preserve"> non più rispondenti a verità equivale ad uso di atto falso. </w:t>
      </w:r>
    </w:p>
    <w:p w:rsidR="0081321A" w:rsidRDefault="0081321A" w:rsidP="0081321A">
      <w:pPr>
        <w:numPr>
          <w:ilvl w:val="0"/>
          <w:numId w:val="13"/>
        </w:numPr>
        <w:spacing w:after="4" w:line="249" w:lineRule="auto"/>
        <w:ind w:hanging="196"/>
        <w:jc w:val="both"/>
      </w:pPr>
      <w:r>
        <w:t xml:space="preserve">Le dichiarazioni sostitutive rese ai sensi degli articoli 46 e 47 e le dichiarazioni rese per conto delle persone indicate nell'articolo 4, comma 2, sono considerate come fatte a pubblico ufficiale. </w:t>
      </w:r>
    </w:p>
    <w:p w:rsidR="0081321A" w:rsidRDefault="0081321A" w:rsidP="0081321A">
      <w:pPr>
        <w:numPr>
          <w:ilvl w:val="0"/>
          <w:numId w:val="13"/>
        </w:numPr>
        <w:spacing w:after="4" w:line="249" w:lineRule="auto"/>
        <w:ind w:hanging="196"/>
        <w:jc w:val="both"/>
      </w:pPr>
      <w:r>
        <w:t xml:space="preserve"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 </w:t>
      </w:r>
    </w:p>
    <w:p w:rsidR="0081321A" w:rsidRDefault="0081321A" w:rsidP="0081321A">
      <w:pPr>
        <w:spacing w:line="259" w:lineRule="auto"/>
      </w:pPr>
      <w:r>
        <w:rPr>
          <w:b/>
        </w:rPr>
        <w:t xml:space="preserve"> </w:t>
      </w:r>
    </w:p>
    <w:p w:rsidR="0081321A" w:rsidRDefault="0081321A" w:rsidP="0081321A">
      <w:pPr>
        <w:spacing w:after="83" w:line="259" w:lineRule="auto"/>
        <w:ind w:left="-5"/>
      </w:pPr>
      <w:r>
        <w:rPr>
          <w:b/>
        </w:rPr>
        <w:t>D.P.R. 445 del 28 dicembre 2000</w:t>
      </w:r>
      <w:r>
        <w:rPr>
          <w:b/>
          <w:i/>
        </w:rPr>
        <w:t xml:space="preserve"> </w:t>
      </w:r>
      <w:r>
        <w:rPr>
          <w:b/>
        </w:rPr>
        <w:t>Articolo 46 (</w:t>
      </w:r>
      <w:proofErr w:type="gramStart"/>
      <w:r>
        <w:rPr>
          <w:b/>
        </w:rPr>
        <w:t xml:space="preserve">R)  </w:t>
      </w:r>
      <w:r>
        <w:rPr>
          <w:b/>
          <w:i/>
        </w:rPr>
        <w:t>Dichiarazioni</w:t>
      </w:r>
      <w:proofErr w:type="gramEnd"/>
      <w:r>
        <w:rPr>
          <w:b/>
          <w:i/>
        </w:rPr>
        <w:t xml:space="preserve"> sostitutive di certificazioni</w:t>
      </w:r>
      <w:r>
        <w:rPr>
          <w:b/>
        </w:rPr>
        <w:t xml:space="preserve"> </w:t>
      </w:r>
    </w:p>
    <w:p w:rsidR="0081321A" w:rsidRDefault="0081321A" w:rsidP="0081321A">
      <w:pPr>
        <w:spacing w:after="193"/>
        <w:ind w:left="-5"/>
      </w:pPr>
      <w:r>
        <w:t xml:space="preserve">1. Sono comprovati con dichiarazioni, anche contestuali all'istanza, sottoscritte dall'interessato e prodotte in sostituzione delle normali certificazioni i seguenti stati, qualità personali e fatti: </w:t>
      </w:r>
    </w:p>
    <w:p w:rsidR="0081321A" w:rsidRDefault="0081321A" w:rsidP="0081321A">
      <w:pPr>
        <w:numPr>
          <w:ilvl w:val="0"/>
          <w:numId w:val="14"/>
        </w:numPr>
        <w:spacing w:after="4" w:line="249" w:lineRule="auto"/>
        <w:ind w:hanging="216"/>
        <w:jc w:val="both"/>
      </w:pPr>
      <w:r>
        <w:t xml:space="preserve">data e il luogo di nascita; </w:t>
      </w:r>
    </w:p>
    <w:p w:rsidR="0081321A" w:rsidRDefault="0081321A" w:rsidP="0081321A">
      <w:pPr>
        <w:numPr>
          <w:ilvl w:val="0"/>
          <w:numId w:val="14"/>
        </w:numPr>
        <w:spacing w:after="4" w:line="249" w:lineRule="auto"/>
        <w:ind w:hanging="216"/>
        <w:jc w:val="both"/>
      </w:pPr>
      <w:r>
        <w:t xml:space="preserve">residenza; </w:t>
      </w:r>
    </w:p>
    <w:p w:rsidR="0081321A" w:rsidRDefault="0081321A" w:rsidP="0081321A">
      <w:pPr>
        <w:numPr>
          <w:ilvl w:val="0"/>
          <w:numId w:val="14"/>
        </w:numPr>
        <w:spacing w:after="4" w:line="249" w:lineRule="auto"/>
        <w:ind w:hanging="216"/>
        <w:jc w:val="both"/>
      </w:pPr>
      <w:r>
        <w:t xml:space="preserve">cittadinanza; </w:t>
      </w:r>
    </w:p>
    <w:p w:rsidR="0081321A" w:rsidRDefault="0081321A" w:rsidP="0081321A">
      <w:pPr>
        <w:numPr>
          <w:ilvl w:val="0"/>
          <w:numId w:val="14"/>
        </w:numPr>
        <w:spacing w:after="4" w:line="249" w:lineRule="auto"/>
        <w:ind w:hanging="216"/>
        <w:jc w:val="both"/>
      </w:pPr>
      <w:r>
        <w:t xml:space="preserve">godimento dei diritti civili e politici; </w:t>
      </w:r>
    </w:p>
    <w:p w:rsidR="0081321A" w:rsidRDefault="0081321A" w:rsidP="0081321A">
      <w:pPr>
        <w:numPr>
          <w:ilvl w:val="0"/>
          <w:numId w:val="14"/>
        </w:numPr>
        <w:spacing w:after="4" w:line="249" w:lineRule="auto"/>
        <w:ind w:hanging="216"/>
        <w:jc w:val="both"/>
      </w:pPr>
      <w:r>
        <w:t xml:space="preserve">stato di celibe, coniugato, vedovo o stato libero; </w:t>
      </w:r>
    </w:p>
    <w:p w:rsidR="0081321A" w:rsidRDefault="0081321A" w:rsidP="0081321A">
      <w:pPr>
        <w:numPr>
          <w:ilvl w:val="0"/>
          <w:numId w:val="14"/>
        </w:numPr>
        <w:spacing w:after="4" w:line="249" w:lineRule="auto"/>
        <w:ind w:hanging="216"/>
        <w:jc w:val="both"/>
      </w:pPr>
      <w:r>
        <w:t xml:space="preserve">stato di famiglia; </w:t>
      </w:r>
    </w:p>
    <w:p w:rsidR="0081321A" w:rsidRDefault="0081321A" w:rsidP="0081321A">
      <w:pPr>
        <w:numPr>
          <w:ilvl w:val="0"/>
          <w:numId w:val="14"/>
        </w:numPr>
        <w:spacing w:after="4" w:line="249" w:lineRule="auto"/>
        <w:ind w:hanging="216"/>
        <w:jc w:val="both"/>
      </w:pPr>
      <w:r>
        <w:t xml:space="preserve">esistenza in vita; </w:t>
      </w:r>
    </w:p>
    <w:p w:rsidR="0081321A" w:rsidRDefault="0081321A" w:rsidP="0081321A">
      <w:pPr>
        <w:numPr>
          <w:ilvl w:val="0"/>
          <w:numId w:val="14"/>
        </w:numPr>
        <w:spacing w:line="259" w:lineRule="auto"/>
        <w:ind w:hanging="216"/>
        <w:jc w:val="both"/>
      </w:pPr>
      <w:r>
        <w:rPr>
          <w:b/>
        </w:rPr>
        <w:t xml:space="preserve">nascita del figlio, decesso del coniuge, dell'ascendente o discendente; </w:t>
      </w:r>
    </w:p>
    <w:p w:rsidR="0081321A" w:rsidRDefault="0081321A" w:rsidP="0081321A">
      <w:pPr>
        <w:numPr>
          <w:ilvl w:val="0"/>
          <w:numId w:val="14"/>
        </w:numPr>
        <w:spacing w:after="4" w:line="249" w:lineRule="auto"/>
        <w:ind w:hanging="216"/>
        <w:jc w:val="both"/>
      </w:pPr>
      <w:r>
        <w:t xml:space="preserve">iscrizione in albi, in elenchi tenuti da pubbliche amministrazioni; </w:t>
      </w:r>
    </w:p>
    <w:p w:rsidR="0081321A" w:rsidRDefault="0081321A" w:rsidP="0081321A">
      <w:pPr>
        <w:numPr>
          <w:ilvl w:val="0"/>
          <w:numId w:val="15"/>
        </w:numPr>
        <w:spacing w:after="4" w:line="249" w:lineRule="auto"/>
        <w:ind w:hanging="264"/>
        <w:jc w:val="both"/>
      </w:pPr>
      <w:r>
        <w:t xml:space="preserve">appartenenza a ordini professionali; </w:t>
      </w:r>
    </w:p>
    <w:p w:rsidR="0081321A" w:rsidRDefault="0081321A" w:rsidP="0081321A">
      <w:pPr>
        <w:numPr>
          <w:ilvl w:val="0"/>
          <w:numId w:val="15"/>
        </w:numPr>
        <w:spacing w:after="4" w:line="249" w:lineRule="auto"/>
        <w:ind w:hanging="264"/>
        <w:jc w:val="both"/>
      </w:pPr>
      <w:r>
        <w:t xml:space="preserve">titolo di studio, esami sostenuti; </w:t>
      </w:r>
    </w:p>
    <w:p w:rsidR="0081321A" w:rsidRDefault="0081321A" w:rsidP="0081321A">
      <w:pPr>
        <w:numPr>
          <w:ilvl w:val="0"/>
          <w:numId w:val="15"/>
        </w:numPr>
        <w:spacing w:after="4" w:line="249" w:lineRule="auto"/>
        <w:ind w:hanging="264"/>
        <w:jc w:val="both"/>
      </w:pPr>
      <w:r>
        <w:t xml:space="preserve">qualifica professionale posseduta, titolo di specializzazione, di abilitazione, di formazione, di aggiornamento e di qualificazione tecnica; </w:t>
      </w:r>
    </w:p>
    <w:p w:rsidR="0081321A" w:rsidRDefault="0081321A" w:rsidP="0081321A">
      <w:pPr>
        <w:numPr>
          <w:ilvl w:val="0"/>
          <w:numId w:val="15"/>
        </w:numPr>
        <w:spacing w:after="4" w:line="249" w:lineRule="auto"/>
        <w:ind w:hanging="264"/>
        <w:jc w:val="both"/>
      </w:pPr>
      <w:r>
        <w:t xml:space="preserve">situazione reddituale o economica anche ai fini della concessione dei benefici di qualsiasi tipo previsti da leggi speciali; </w:t>
      </w:r>
    </w:p>
    <w:p w:rsidR="0081321A" w:rsidRDefault="0081321A" w:rsidP="0081321A">
      <w:pPr>
        <w:numPr>
          <w:ilvl w:val="0"/>
          <w:numId w:val="15"/>
        </w:numPr>
        <w:spacing w:after="4" w:line="249" w:lineRule="auto"/>
        <w:ind w:hanging="264"/>
        <w:jc w:val="both"/>
      </w:pPr>
      <w:r>
        <w:t xml:space="preserve">assolvimento di specifici obblighi contributivi con l'indicazione dell'ammontare corrisposto; </w:t>
      </w:r>
    </w:p>
    <w:p w:rsidR="0081321A" w:rsidRDefault="0081321A" w:rsidP="0081321A">
      <w:pPr>
        <w:numPr>
          <w:ilvl w:val="0"/>
          <w:numId w:val="15"/>
        </w:numPr>
        <w:spacing w:after="4" w:line="249" w:lineRule="auto"/>
        <w:ind w:hanging="264"/>
        <w:jc w:val="both"/>
      </w:pPr>
      <w:r>
        <w:t xml:space="preserve">possesso e numero del codice fiscale, della partita IVA e di qualsiasi dato presente nell'archivio dell'anagrafe tributaria; r) stato di disoccupazione; </w:t>
      </w:r>
    </w:p>
    <w:p w:rsidR="0081321A" w:rsidRDefault="0081321A" w:rsidP="0081321A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 xml:space="preserve">qualità di pensionato e categoria di pensione; </w:t>
      </w:r>
    </w:p>
    <w:p w:rsidR="0081321A" w:rsidRDefault="0081321A" w:rsidP="0081321A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 xml:space="preserve">qualità di studente; </w:t>
      </w:r>
    </w:p>
    <w:p w:rsidR="0081321A" w:rsidRDefault="0081321A" w:rsidP="0081321A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 xml:space="preserve">qualità di legale rappresentante di persone fisiche o giuridiche, di tutore, di curatore e simili; </w:t>
      </w:r>
    </w:p>
    <w:p w:rsidR="002A771F" w:rsidRDefault="0081321A" w:rsidP="002A771F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 xml:space="preserve">iscrizione presso associazioni o formazioni sociali di qualsiasi tipo; </w:t>
      </w:r>
    </w:p>
    <w:p w:rsidR="002A771F" w:rsidRDefault="0081321A" w:rsidP="002A771F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 xml:space="preserve">tutte le situazioni relative all'adempimento degli obblighi militari, ivi comprese quelle attestate nel foglio matricolare dello stato di servizio; </w:t>
      </w:r>
    </w:p>
    <w:p w:rsidR="002A771F" w:rsidRDefault="0081321A" w:rsidP="002A771F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>di non aver riportato condanne penali e di non essere destinatario di provvedimenti che riguardano l'applicazione di misure di prevenzione, di decisioni civili e di provvedimenti amministrativi iscritti nel casellario giudiziale ai sensi della vigente normativa;</w:t>
      </w:r>
    </w:p>
    <w:p w:rsidR="002A771F" w:rsidRDefault="0081321A" w:rsidP="002A771F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>di non essere a conoscenza di essere sottoposto a procedimenti penali;</w:t>
      </w:r>
    </w:p>
    <w:p w:rsidR="002A771F" w:rsidRDefault="0081321A" w:rsidP="002A771F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 xml:space="preserve"> qualità di vivenza a carico; </w:t>
      </w:r>
    </w:p>
    <w:p w:rsidR="002A771F" w:rsidRDefault="0081321A" w:rsidP="002A771F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 xml:space="preserve">tutti i dati a diretta conoscenza dell'interessato contenuti nei registri dello stato civile; </w:t>
      </w:r>
    </w:p>
    <w:p w:rsidR="0081321A" w:rsidRPr="002A771F" w:rsidRDefault="0081321A" w:rsidP="002A771F">
      <w:pPr>
        <w:numPr>
          <w:ilvl w:val="0"/>
          <w:numId w:val="16"/>
        </w:numPr>
        <w:spacing w:after="4" w:line="249" w:lineRule="auto"/>
        <w:ind w:hanging="211"/>
        <w:jc w:val="both"/>
      </w:pPr>
      <w:r>
        <w:t>di non trovarsi in stato di liquidazione o di fallimento e di non aver presentato domanda di concordato.</w:t>
      </w:r>
      <w:bookmarkStart w:id="0" w:name="_GoBack"/>
      <w:bookmarkEnd w:id="0"/>
    </w:p>
    <w:sectPr w:rsidR="0081321A" w:rsidRPr="002A771F" w:rsidSect="00083A5E">
      <w:headerReference w:type="default" r:id="rId9"/>
      <w:footerReference w:type="default" r:id="rId10"/>
      <w:headerReference w:type="first" r:id="rId11"/>
      <w:footerReference w:type="first" r:id="rId12"/>
      <w:pgSz w:w="11900" w:h="16838"/>
      <w:pgMar w:top="706" w:right="1126" w:bottom="1440" w:left="1140" w:header="0" w:footer="0" w:gutter="0"/>
      <w:pgNumType w:start="1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D50" w:rsidRDefault="009E2D50" w:rsidP="00C34B28">
      <w:r>
        <w:separator/>
      </w:r>
    </w:p>
  </w:endnote>
  <w:endnote w:type="continuationSeparator" w:id="0">
    <w:p w:rsidR="009E2D50" w:rsidRDefault="009E2D50" w:rsidP="00C3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477232"/>
      <w:docPartObj>
        <w:docPartGallery w:val="Page Numbers (Bottom of Page)"/>
        <w:docPartUnique/>
      </w:docPartObj>
    </w:sdtPr>
    <w:sdtEndPr/>
    <w:sdtContent>
      <w:p w:rsidR="00C15D6C" w:rsidRDefault="00C15D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15D6C" w:rsidRDefault="00C15D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534561"/>
      <w:docPartObj>
        <w:docPartGallery w:val="Page Numbers (Bottom of Page)"/>
        <w:docPartUnique/>
      </w:docPartObj>
    </w:sdtPr>
    <w:sdtEndPr/>
    <w:sdtContent>
      <w:p w:rsidR="00C15D6C" w:rsidRDefault="00C15D6C">
        <w:pPr>
          <w:pStyle w:val="Pidipagina"/>
          <w:jc w:val="center"/>
        </w:pPr>
        <w:r>
          <w:tab/>
        </w:r>
        <w:r>
          <w:tab/>
        </w:r>
      </w:p>
    </w:sdtContent>
  </w:sdt>
  <w:p w:rsidR="00C15D6C" w:rsidRDefault="00C15D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D50" w:rsidRDefault="009E2D50" w:rsidP="00C34B28">
      <w:r>
        <w:separator/>
      </w:r>
    </w:p>
  </w:footnote>
  <w:footnote w:type="continuationSeparator" w:id="0">
    <w:p w:rsidR="009E2D50" w:rsidRDefault="009E2D50" w:rsidP="00C3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6C" w:rsidRDefault="00C15D6C" w:rsidP="00C34B28">
    <w:pPr>
      <w:spacing w:before="360" w:line="0" w:lineRule="atLeast"/>
      <w:ind w:left="-340"/>
      <w:rPr>
        <w:rFonts w:ascii="Times New Roman" w:eastAsia="Times New Roman" w:hAnsi="Times New Roman"/>
        <w:sz w:val="24"/>
      </w:rPr>
    </w:pPr>
  </w:p>
  <w:p w:rsidR="00C15D6C" w:rsidRDefault="00C15D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D6C" w:rsidRDefault="00C15D6C">
    <w:pPr>
      <w:pStyle w:val="Intestazione"/>
    </w:pPr>
  </w:p>
  <w:p w:rsidR="00C15D6C" w:rsidRDefault="00C15D6C" w:rsidP="00C768BF">
    <w:pPr>
      <w:pStyle w:val="Intestazione"/>
      <w:ind w:left="-454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1390649</wp:posOffset>
              </wp:positionH>
              <wp:positionV relativeFrom="paragraph">
                <wp:posOffset>635635</wp:posOffset>
              </wp:positionV>
              <wp:extent cx="2466975" cy="410845"/>
              <wp:effectExtent l="0" t="0" r="28575" b="2540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15D6C" w:rsidRDefault="00C15D6C" w:rsidP="00770EB3">
                          <w:r>
                            <w:t>Consulenti Del Lavoro</w:t>
                          </w:r>
                        </w:p>
                        <w:p w:rsidR="00C15D6C" w:rsidRDefault="00C15D6C" w:rsidP="00770EB3">
                          <w:r>
                            <w:t>Consiglio Provinciale dell’Ordine di Latina</w:t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9.5pt;margin-top:50.05pt;width:194.25pt;height:32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">
              <v:textbox style="mso-fit-shape-to-text:t">
                <w:txbxContent>
                  <w:p w:rsidR="00C15D6C" w:rsidRDefault="00C15D6C" w:rsidP="00770EB3">
                    <w:r>
                      <w:t>Consulenti Del Lavoro</w:t>
                    </w:r>
                  </w:p>
                  <w:p w:rsidR="00C15D6C" w:rsidRDefault="00C15D6C" w:rsidP="00770EB3">
                    <w:r>
                      <w:t>Consiglio Provinciale dell’Ordine di Latina</w:t>
                    </w:r>
                    <w: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D3996">
      <w:rPr>
        <w:rFonts w:ascii="Times New Roman" w:eastAsia="Times New Roman" w:hAnsi="Times New Roman"/>
        <w:noProof/>
        <w:sz w:val="24"/>
      </w:rPr>
      <w:drawing>
        <wp:inline distT="0" distB="0" distL="0" distR="0">
          <wp:extent cx="1807845" cy="1371600"/>
          <wp:effectExtent l="19050" t="0" r="1905" b="0"/>
          <wp:docPr id="4" name="Immagine 3" descr="Risultati immagini per LOGO CONSULENTI DEL LAV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sultati immagini per LOGO CONSULENTI DEL LAVO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5D6C" w:rsidRDefault="00C15D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D4CA02EE">
      <w:start w:val="1"/>
      <w:numFmt w:val="bullet"/>
      <w:lvlText w:val="-"/>
      <w:lvlJc w:val="left"/>
    </w:lvl>
    <w:lvl w:ilvl="1" w:tplc="BB6EDAC4">
      <w:start w:val="1"/>
      <w:numFmt w:val="bullet"/>
      <w:lvlText w:val=""/>
      <w:lvlJc w:val="left"/>
    </w:lvl>
    <w:lvl w:ilvl="2" w:tplc="34D06B78">
      <w:start w:val="1"/>
      <w:numFmt w:val="bullet"/>
      <w:lvlText w:val=""/>
      <w:lvlJc w:val="left"/>
    </w:lvl>
    <w:lvl w:ilvl="3" w:tplc="36002ECC">
      <w:start w:val="1"/>
      <w:numFmt w:val="bullet"/>
      <w:lvlText w:val=""/>
      <w:lvlJc w:val="left"/>
    </w:lvl>
    <w:lvl w:ilvl="4" w:tplc="D04A24DA">
      <w:start w:val="1"/>
      <w:numFmt w:val="bullet"/>
      <w:lvlText w:val=""/>
      <w:lvlJc w:val="left"/>
    </w:lvl>
    <w:lvl w:ilvl="5" w:tplc="2098AD44">
      <w:start w:val="1"/>
      <w:numFmt w:val="bullet"/>
      <w:lvlText w:val=""/>
      <w:lvlJc w:val="left"/>
    </w:lvl>
    <w:lvl w:ilvl="6" w:tplc="AC34D694">
      <w:start w:val="1"/>
      <w:numFmt w:val="bullet"/>
      <w:lvlText w:val=""/>
      <w:lvlJc w:val="left"/>
    </w:lvl>
    <w:lvl w:ilvl="7" w:tplc="AAFE5824">
      <w:start w:val="1"/>
      <w:numFmt w:val="bullet"/>
      <w:lvlText w:val=""/>
      <w:lvlJc w:val="left"/>
    </w:lvl>
    <w:lvl w:ilvl="8" w:tplc="F4EED168">
      <w:start w:val="1"/>
      <w:numFmt w:val="bullet"/>
      <w:lvlText w:val=""/>
      <w:lvlJc w:val="left"/>
    </w:lvl>
  </w:abstractNum>
  <w:abstractNum w:abstractNumId="1" w15:restartNumberingAfterBreak="0">
    <w:nsid w:val="08927BDC"/>
    <w:multiLevelType w:val="multilevel"/>
    <w:tmpl w:val="3858E5DA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1F5608"/>
    <w:multiLevelType w:val="hybridMultilevel"/>
    <w:tmpl w:val="91BC6E08"/>
    <w:lvl w:ilvl="0" w:tplc="041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3043813"/>
    <w:multiLevelType w:val="hybridMultilevel"/>
    <w:tmpl w:val="EBEC6936"/>
    <w:lvl w:ilvl="0" w:tplc="BD3AE8D8">
      <w:start w:val="26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B6DD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6A6B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DCF5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E96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249D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82D2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6A2E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545B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8534D8"/>
    <w:multiLevelType w:val="hybridMultilevel"/>
    <w:tmpl w:val="12DE48A4"/>
    <w:lvl w:ilvl="0" w:tplc="4D729316">
      <w:start w:val="12"/>
      <w:numFmt w:val="lowerLetter"/>
      <w:lvlText w:val="%1)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CCE4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02E1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2A2C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600A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10FD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63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46C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3A6D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EC66AF"/>
    <w:multiLevelType w:val="hybridMultilevel"/>
    <w:tmpl w:val="C98A3CB0"/>
    <w:lvl w:ilvl="0" w:tplc="2A681EA4">
      <w:start w:val="1"/>
      <w:numFmt w:val="decimal"/>
      <w:lvlText w:val="%1.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DC9624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45B7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ECF3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87B3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6225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4FB5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74850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DE03D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B3AD1"/>
    <w:multiLevelType w:val="hybridMultilevel"/>
    <w:tmpl w:val="EA344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135F9"/>
    <w:multiLevelType w:val="hybridMultilevel"/>
    <w:tmpl w:val="92B0EA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26301"/>
    <w:multiLevelType w:val="hybridMultilevel"/>
    <w:tmpl w:val="912CD79E"/>
    <w:lvl w:ilvl="0" w:tplc="6CA46A12">
      <w:start w:val="1"/>
      <w:numFmt w:val="decimal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56F1D2C"/>
    <w:multiLevelType w:val="hybridMultilevel"/>
    <w:tmpl w:val="4A1C71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3D1D"/>
    <w:multiLevelType w:val="hybridMultilevel"/>
    <w:tmpl w:val="7CC8634A"/>
    <w:lvl w:ilvl="0" w:tplc="0BBEDECA">
      <w:start w:val="5"/>
      <w:numFmt w:val="decimal"/>
      <w:lvlText w:val="%1."/>
      <w:lvlJc w:val="left"/>
      <w:pPr>
        <w:ind w:left="108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7BBF"/>
    <w:multiLevelType w:val="multilevel"/>
    <w:tmpl w:val="3858E5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9DD67F3"/>
    <w:multiLevelType w:val="hybridMultilevel"/>
    <w:tmpl w:val="4BF8B75C"/>
    <w:lvl w:ilvl="0" w:tplc="8C0AD8CE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7052080"/>
    <w:multiLevelType w:val="hybridMultilevel"/>
    <w:tmpl w:val="DC7E8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6CF8"/>
    <w:multiLevelType w:val="hybridMultilevel"/>
    <w:tmpl w:val="249E2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0493C"/>
    <w:multiLevelType w:val="hybridMultilevel"/>
    <w:tmpl w:val="9C921B6C"/>
    <w:lvl w:ilvl="0" w:tplc="66F67F96">
      <w:start w:val="2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CF9E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8602E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C2FCD2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2EBB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786D4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5E1A7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E2DA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EC220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7172B0"/>
    <w:multiLevelType w:val="hybridMultilevel"/>
    <w:tmpl w:val="23FA715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70F40863"/>
    <w:multiLevelType w:val="hybridMultilevel"/>
    <w:tmpl w:val="EC82E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B77CA"/>
    <w:multiLevelType w:val="hybridMultilevel"/>
    <w:tmpl w:val="8F38BBA4"/>
    <w:lvl w:ilvl="0" w:tplc="F580D3A2">
      <w:start w:val="1"/>
      <w:numFmt w:val="lowerLetter"/>
      <w:lvlText w:val="%1)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28428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509A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9663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F408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50BC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EC8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A2A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D643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90014B"/>
    <w:multiLevelType w:val="hybridMultilevel"/>
    <w:tmpl w:val="7CAA19C6"/>
    <w:lvl w:ilvl="0" w:tplc="0BFADB9C">
      <w:start w:val="19"/>
      <w:numFmt w:val="lowerLetter"/>
      <w:lvlText w:val="%1)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AE6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E2BD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7266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459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72EF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B468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FC4A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80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6"/>
  </w:num>
  <w:num w:numId="5">
    <w:abstractNumId w:val="17"/>
  </w:num>
  <w:num w:numId="6">
    <w:abstractNumId w:val="2"/>
  </w:num>
  <w:num w:numId="7">
    <w:abstractNumId w:val="1"/>
  </w:num>
  <w:num w:numId="8">
    <w:abstractNumId w:val="9"/>
  </w:num>
  <w:num w:numId="9">
    <w:abstractNumId w:val="12"/>
  </w:num>
  <w:num w:numId="10">
    <w:abstractNumId w:val="5"/>
  </w:num>
  <w:num w:numId="11">
    <w:abstractNumId w:val="11"/>
  </w:num>
  <w:num w:numId="12">
    <w:abstractNumId w:val="10"/>
  </w:num>
  <w:num w:numId="13">
    <w:abstractNumId w:val="15"/>
  </w:num>
  <w:num w:numId="14">
    <w:abstractNumId w:val="18"/>
  </w:num>
  <w:num w:numId="15">
    <w:abstractNumId w:val="4"/>
  </w:num>
  <w:num w:numId="16">
    <w:abstractNumId w:val="19"/>
  </w:num>
  <w:num w:numId="17">
    <w:abstractNumId w:val="3"/>
  </w:num>
  <w:num w:numId="18">
    <w:abstractNumId w:val="13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05"/>
    <w:rsid w:val="00006565"/>
    <w:rsid w:val="00015321"/>
    <w:rsid w:val="000256BE"/>
    <w:rsid w:val="00041CDB"/>
    <w:rsid w:val="000475ED"/>
    <w:rsid w:val="0005516E"/>
    <w:rsid w:val="000800AC"/>
    <w:rsid w:val="00083A5E"/>
    <w:rsid w:val="0008430E"/>
    <w:rsid w:val="00090424"/>
    <w:rsid w:val="00090A76"/>
    <w:rsid w:val="0009711C"/>
    <w:rsid w:val="000B3445"/>
    <w:rsid w:val="001205C0"/>
    <w:rsid w:val="00122BC8"/>
    <w:rsid w:val="001242C2"/>
    <w:rsid w:val="001263E6"/>
    <w:rsid w:val="001346C7"/>
    <w:rsid w:val="00140B05"/>
    <w:rsid w:val="00147E34"/>
    <w:rsid w:val="00153951"/>
    <w:rsid w:val="00191972"/>
    <w:rsid w:val="00195048"/>
    <w:rsid w:val="001A0CCE"/>
    <w:rsid w:val="001B0525"/>
    <w:rsid w:val="001D49D8"/>
    <w:rsid w:val="001D7284"/>
    <w:rsid w:val="001E4997"/>
    <w:rsid w:val="001F45B5"/>
    <w:rsid w:val="00236799"/>
    <w:rsid w:val="00237083"/>
    <w:rsid w:val="002409C5"/>
    <w:rsid w:val="002435A6"/>
    <w:rsid w:val="00250719"/>
    <w:rsid w:val="0025651E"/>
    <w:rsid w:val="00257B35"/>
    <w:rsid w:val="00265879"/>
    <w:rsid w:val="002A2BC3"/>
    <w:rsid w:val="002A771F"/>
    <w:rsid w:val="002B26ED"/>
    <w:rsid w:val="002C750D"/>
    <w:rsid w:val="002D0E64"/>
    <w:rsid w:val="002E662C"/>
    <w:rsid w:val="002F1FB6"/>
    <w:rsid w:val="002F3E91"/>
    <w:rsid w:val="00306C46"/>
    <w:rsid w:val="0035727B"/>
    <w:rsid w:val="00376542"/>
    <w:rsid w:val="003854BF"/>
    <w:rsid w:val="00391385"/>
    <w:rsid w:val="00395795"/>
    <w:rsid w:val="003A1D11"/>
    <w:rsid w:val="003C0A90"/>
    <w:rsid w:val="003C327C"/>
    <w:rsid w:val="003C7505"/>
    <w:rsid w:val="003D0EE3"/>
    <w:rsid w:val="003F1153"/>
    <w:rsid w:val="003F2728"/>
    <w:rsid w:val="00400BC4"/>
    <w:rsid w:val="00400D3C"/>
    <w:rsid w:val="00405C82"/>
    <w:rsid w:val="00431945"/>
    <w:rsid w:val="00436EA3"/>
    <w:rsid w:val="004402C2"/>
    <w:rsid w:val="00445AF8"/>
    <w:rsid w:val="0045254C"/>
    <w:rsid w:val="00453461"/>
    <w:rsid w:val="004552C4"/>
    <w:rsid w:val="004678CD"/>
    <w:rsid w:val="004A0E1D"/>
    <w:rsid w:val="004A39BC"/>
    <w:rsid w:val="004A72DB"/>
    <w:rsid w:val="004D4414"/>
    <w:rsid w:val="0052322F"/>
    <w:rsid w:val="00534ACB"/>
    <w:rsid w:val="00543288"/>
    <w:rsid w:val="005635D0"/>
    <w:rsid w:val="00574FF8"/>
    <w:rsid w:val="00590902"/>
    <w:rsid w:val="00592B4D"/>
    <w:rsid w:val="00593A4C"/>
    <w:rsid w:val="005B0B63"/>
    <w:rsid w:val="005B0CC9"/>
    <w:rsid w:val="005D30F6"/>
    <w:rsid w:val="005D7074"/>
    <w:rsid w:val="006020E5"/>
    <w:rsid w:val="006135F7"/>
    <w:rsid w:val="00632137"/>
    <w:rsid w:val="00675529"/>
    <w:rsid w:val="00677CE5"/>
    <w:rsid w:val="0069195A"/>
    <w:rsid w:val="006D02B7"/>
    <w:rsid w:val="006D02CF"/>
    <w:rsid w:val="006D3C57"/>
    <w:rsid w:val="006D66AD"/>
    <w:rsid w:val="006E69D4"/>
    <w:rsid w:val="006F529B"/>
    <w:rsid w:val="00721641"/>
    <w:rsid w:val="00740035"/>
    <w:rsid w:val="00740FFE"/>
    <w:rsid w:val="00745EC3"/>
    <w:rsid w:val="007577D5"/>
    <w:rsid w:val="00770EB3"/>
    <w:rsid w:val="00785070"/>
    <w:rsid w:val="00791F92"/>
    <w:rsid w:val="007B77E8"/>
    <w:rsid w:val="007D104B"/>
    <w:rsid w:val="007E323C"/>
    <w:rsid w:val="0081321A"/>
    <w:rsid w:val="008213A2"/>
    <w:rsid w:val="0082215F"/>
    <w:rsid w:val="00824015"/>
    <w:rsid w:val="00834D3A"/>
    <w:rsid w:val="008354EF"/>
    <w:rsid w:val="00843D6B"/>
    <w:rsid w:val="00847EBD"/>
    <w:rsid w:val="00851BF4"/>
    <w:rsid w:val="00852931"/>
    <w:rsid w:val="00857C8E"/>
    <w:rsid w:val="0086121E"/>
    <w:rsid w:val="008720BE"/>
    <w:rsid w:val="008834C4"/>
    <w:rsid w:val="008A58AE"/>
    <w:rsid w:val="008B30D3"/>
    <w:rsid w:val="008C18F5"/>
    <w:rsid w:val="008D7D23"/>
    <w:rsid w:val="008F339C"/>
    <w:rsid w:val="008F693C"/>
    <w:rsid w:val="008F7ED3"/>
    <w:rsid w:val="00916DF6"/>
    <w:rsid w:val="009230BE"/>
    <w:rsid w:val="009237DD"/>
    <w:rsid w:val="00925868"/>
    <w:rsid w:val="009470C6"/>
    <w:rsid w:val="00990667"/>
    <w:rsid w:val="009B43F6"/>
    <w:rsid w:val="009E2D50"/>
    <w:rsid w:val="009E5ECD"/>
    <w:rsid w:val="009F2B98"/>
    <w:rsid w:val="00A00F9B"/>
    <w:rsid w:val="00A2563F"/>
    <w:rsid w:val="00A32AC6"/>
    <w:rsid w:val="00A40ED9"/>
    <w:rsid w:val="00A422B3"/>
    <w:rsid w:val="00A43D90"/>
    <w:rsid w:val="00A45090"/>
    <w:rsid w:val="00A72962"/>
    <w:rsid w:val="00A80D64"/>
    <w:rsid w:val="00A904D9"/>
    <w:rsid w:val="00A90BF0"/>
    <w:rsid w:val="00A954BF"/>
    <w:rsid w:val="00AA3A17"/>
    <w:rsid w:val="00AB22D6"/>
    <w:rsid w:val="00AD2E11"/>
    <w:rsid w:val="00AD3996"/>
    <w:rsid w:val="00AD4457"/>
    <w:rsid w:val="00AF4AAE"/>
    <w:rsid w:val="00B121BA"/>
    <w:rsid w:val="00B21391"/>
    <w:rsid w:val="00B80599"/>
    <w:rsid w:val="00B8113E"/>
    <w:rsid w:val="00B846AE"/>
    <w:rsid w:val="00B850BC"/>
    <w:rsid w:val="00B85272"/>
    <w:rsid w:val="00BA379A"/>
    <w:rsid w:val="00BB136E"/>
    <w:rsid w:val="00BB43DF"/>
    <w:rsid w:val="00BB508B"/>
    <w:rsid w:val="00BB75BC"/>
    <w:rsid w:val="00BE66A0"/>
    <w:rsid w:val="00BF4EEF"/>
    <w:rsid w:val="00C02D41"/>
    <w:rsid w:val="00C05B03"/>
    <w:rsid w:val="00C05E6F"/>
    <w:rsid w:val="00C15D6C"/>
    <w:rsid w:val="00C16FFE"/>
    <w:rsid w:val="00C34B28"/>
    <w:rsid w:val="00C55F59"/>
    <w:rsid w:val="00C76547"/>
    <w:rsid w:val="00C768BF"/>
    <w:rsid w:val="00C85188"/>
    <w:rsid w:val="00C8529F"/>
    <w:rsid w:val="00C957C0"/>
    <w:rsid w:val="00CA340E"/>
    <w:rsid w:val="00CB51F6"/>
    <w:rsid w:val="00CF633D"/>
    <w:rsid w:val="00D0164F"/>
    <w:rsid w:val="00D04EAC"/>
    <w:rsid w:val="00D301D2"/>
    <w:rsid w:val="00D3727B"/>
    <w:rsid w:val="00D4319C"/>
    <w:rsid w:val="00D47DD2"/>
    <w:rsid w:val="00D5427C"/>
    <w:rsid w:val="00D55803"/>
    <w:rsid w:val="00D826E7"/>
    <w:rsid w:val="00D87B36"/>
    <w:rsid w:val="00D9598B"/>
    <w:rsid w:val="00D978A3"/>
    <w:rsid w:val="00DC6F20"/>
    <w:rsid w:val="00DC7081"/>
    <w:rsid w:val="00DC7879"/>
    <w:rsid w:val="00DE2630"/>
    <w:rsid w:val="00DF2CAA"/>
    <w:rsid w:val="00E07252"/>
    <w:rsid w:val="00E17B05"/>
    <w:rsid w:val="00E33FEC"/>
    <w:rsid w:val="00E36776"/>
    <w:rsid w:val="00E373FD"/>
    <w:rsid w:val="00E66EA5"/>
    <w:rsid w:val="00E736D6"/>
    <w:rsid w:val="00E82599"/>
    <w:rsid w:val="00EA02FB"/>
    <w:rsid w:val="00EA6E12"/>
    <w:rsid w:val="00EA78AD"/>
    <w:rsid w:val="00EB3536"/>
    <w:rsid w:val="00EC09A4"/>
    <w:rsid w:val="00EC1B7F"/>
    <w:rsid w:val="00EE4FD5"/>
    <w:rsid w:val="00EE6689"/>
    <w:rsid w:val="00F13B70"/>
    <w:rsid w:val="00F161CE"/>
    <w:rsid w:val="00F620D6"/>
    <w:rsid w:val="00F640BB"/>
    <w:rsid w:val="00F71EBE"/>
    <w:rsid w:val="00FA3900"/>
    <w:rsid w:val="00FB18FF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49DEF34"/>
  <w15:docId w15:val="{60C61434-992C-4F52-BA06-CE74A485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5AF8"/>
  </w:style>
  <w:style w:type="paragraph" w:styleId="Titolo1">
    <w:name w:val="heading 1"/>
    <w:basedOn w:val="Normale"/>
    <w:next w:val="Normale"/>
    <w:link w:val="Titolo1Carattere"/>
    <w:uiPriority w:val="9"/>
    <w:qFormat/>
    <w:rsid w:val="00436E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F5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2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27B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7D104B"/>
    <w:rPr>
      <w:i/>
      <w:iCs/>
      <w:color w:val="808080"/>
    </w:rPr>
  </w:style>
  <w:style w:type="paragraph" w:styleId="Paragrafoelenco">
    <w:name w:val="List Paragraph"/>
    <w:basedOn w:val="Normale"/>
    <w:uiPriority w:val="34"/>
    <w:qFormat/>
    <w:rsid w:val="009230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4B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B28"/>
  </w:style>
  <w:style w:type="paragraph" w:styleId="Pidipagina">
    <w:name w:val="footer"/>
    <w:basedOn w:val="Normale"/>
    <w:link w:val="PidipaginaCarattere"/>
    <w:uiPriority w:val="99"/>
    <w:unhideWhenUsed/>
    <w:rsid w:val="00C34B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B28"/>
  </w:style>
  <w:style w:type="table" w:customStyle="1" w:styleId="TableNormal">
    <w:name w:val="Table Normal"/>
    <w:uiPriority w:val="2"/>
    <w:semiHidden/>
    <w:unhideWhenUsed/>
    <w:qFormat/>
    <w:rsid w:val="009B43F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B43F6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i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43F6"/>
    <w:rPr>
      <w:rFonts w:ascii="Trebuchet MS" w:eastAsia="Trebuchet MS" w:hAnsi="Trebuchet MS" w:cs="Trebuchet MS"/>
      <w:b/>
      <w:bCs/>
      <w:i/>
      <w:sz w:val="18"/>
      <w:szCs w:val="18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9B43F6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6E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436E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36EA3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13FB-1380-400E-9F7E-E314274E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2019-11-25T07:34:00Z</dcterms:created>
  <dcterms:modified xsi:type="dcterms:W3CDTF">2020-03-03T06:37:00Z</dcterms:modified>
</cp:coreProperties>
</file>